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8F" w:rsidRPr="00EA0095" w:rsidRDefault="00EA0095" w:rsidP="00EA009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EA0095">
        <w:rPr>
          <w:b/>
          <w:sz w:val="24"/>
          <w:szCs w:val="24"/>
        </w:rPr>
        <w:t>FONTOS GYÓGYSZERBIZTONSÁGI INFORMÁCIÓ</w:t>
      </w:r>
    </w:p>
    <w:p w:rsidR="00EA0095" w:rsidRPr="00EA0095" w:rsidRDefault="00EA0095">
      <w:pPr>
        <w:rPr>
          <w:b/>
        </w:rPr>
      </w:pPr>
      <w:r w:rsidRPr="00EA0095">
        <w:rPr>
          <w:b/>
        </w:rPr>
        <w:t xml:space="preserve">FAVIPIRAVIR: ellenjavallt feltételezett vagy igazolt terhesség esetén, </w:t>
      </w:r>
      <w:r>
        <w:rPr>
          <w:b/>
        </w:rPr>
        <w:t xml:space="preserve">szoptató anyáknak, </w:t>
      </w:r>
      <w:r w:rsidRPr="00EA0095">
        <w:rPr>
          <w:b/>
        </w:rPr>
        <w:t>valamint azon férfiaknak, akiknek fogamzóképes partnerük van</w:t>
      </w:r>
    </w:p>
    <w:p w:rsidR="00EA0095" w:rsidRDefault="00712ADC" w:rsidP="00712ADC">
      <w:pPr>
        <w:jc w:val="right"/>
      </w:pPr>
      <w:r>
        <w:t xml:space="preserve">Budapest, 2020. </w:t>
      </w:r>
      <w:r w:rsidR="00F7245B">
        <w:t>dec.21.</w:t>
      </w:r>
    </w:p>
    <w:p w:rsidR="00EA0095" w:rsidRDefault="00EA0095">
      <w:r>
        <w:t>Tisztelt Doktornő/ Doktor úr!</w:t>
      </w:r>
    </w:p>
    <w:p w:rsidR="00EA0095" w:rsidRDefault="00EA0095">
      <w:r>
        <w:t>Az Országos Gyógyszerészeti és Élelmezés-egészségügyi Intézet (OGYÉI) ezúton hívja fel a figyelmét a favipiravir adásával kapcsolatos legfontosabb gyógyszerbiztonsági tudnivalókra.</w:t>
      </w:r>
    </w:p>
    <w:p w:rsidR="00EA0095" w:rsidRPr="00756ED3" w:rsidRDefault="00EA0095">
      <w:pPr>
        <w:rPr>
          <w:b/>
        </w:rPr>
      </w:pPr>
      <w:r w:rsidRPr="00756ED3">
        <w:rPr>
          <w:b/>
        </w:rPr>
        <w:t>Összefoglaló</w:t>
      </w:r>
    </w:p>
    <w:p w:rsidR="00F7245B" w:rsidRPr="00F7245B" w:rsidRDefault="00F7245B" w:rsidP="00F724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b/>
          <w:sz w:val="24"/>
          <w:szCs w:val="24"/>
        </w:rPr>
      </w:pPr>
      <w:r w:rsidRPr="00F7245B">
        <w:rPr>
          <w:b/>
          <w:sz w:val="24"/>
          <w:szCs w:val="24"/>
        </w:rPr>
        <w:t>A favipiravir kezelés megkezdése előtt a fogamzóképes nőknek és a</w:t>
      </w:r>
      <w:r>
        <w:rPr>
          <w:b/>
          <w:sz w:val="24"/>
          <w:szCs w:val="24"/>
        </w:rPr>
        <w:t xml:space="preserve"> szexuálisan aktív </w:t>
      </w:r>
      <w:r w:rsidRPr="00F7245B">
        <w:rPr>
          <w:b/>
          <w:sz w:val="24"/>
          <w:szCs w:val="24"/>
        </w:rPr>
        <w:t xml:space="preserve"> férfiaknak el kell magyarázni a teratogenitás veszélyét, a </w:t>
      </w:r>
      <w:r>
        <w:rPr>
          <w:b/>
          <w:sz w:val="24"/>
          <w:szCs w:val="24"/>
        </w:rPr>
        <w:t xml:space="preserve">hatékony </w:t>
      </w:r>
      <w:r w:rsidRPr="00F7245B">
        <w:rPr>
          <w:b/>
          <w:sz w:val="24"/>
          <w:szCs w:val="24"/>
        </w:rPr>
        <w:t>fogamzásgátlás szükségességét, és belegyező nyilatkozatot kell kitölteni</w:t>
      </w:r>
      <w:r>
        <w:rPr>
          <w:b/>
          <w:sz w:val="24"/>
          <w:szCs w:val="24"/>
        </w:rPr>
        <w:t>ük</w:t>
      </w:r>
      <w:r w:rsidRPr="00F7245B">
        <w:rPr>
          <w:b/>
          <w:sz w:val="24"/>
          <w:szCs w:val="24"/>
        </w:rPr>
        <w:t xml:space="preserve">. </w:t>
      </w:r>
    </w:p>
    <w:p w:rsidR="00756ED3" w:rsidRPr="00756ED3" w:rsidRDefault="00EA0095" w:rsidP="00756ED3">
      <w:pPr>
        <w:pStyle w:val="Listaszerbekezds"/>
        <w:numPr>
          <w:ilvl w:val="0"/>
          <w:numId w:val="1"/>
        </w:numPr>
        <w:rPr>
          <w:b/>
        </w:rPr>
      </w:pPr>
      <w:r w:rsidRPr="00F7245B">
        <w:rPr>
          <w:b/>
        </w:rPr>
        <w:t>Állatkísérletben a favipiravir teratogénnek bizonyult, ezért</w:t>
      </w:r>
      <w:r w:rsidR="00756ED3" w:rsidRPr="00F7245B">
        <w:rPr>
          <w:b/>
        </w:rPr>
        <w:t xml:space="preserve"> </w:t>
      </w:r>
      <w:r w:rsidR="00712ADC" w:rsidRPr="00F7245B">
        <w:rPr>
          <w:b/>
        </w:rPr>
        <w:t xml:space="preserve">adása </w:t>
      </w:r>
      <w:r w:rsidR="00756ED3" w:rsidRPr="00F7245B">
        <w:rPr>
          <w:b/>
        </w:rPr>
        <w:t>ellenjavallt felt</w:t>
      </w:r>
      <w:r w:rsidR="00324147" w:rsidRPr="00F7245B">
        <w:rPr>
          <w:b/>
        </w:rPr>
        <w:t xml:space="preserve">ételezhetően </w:t>
      </w:r>
      <w:r w:rsidR="00756ED3" w:rsidRPr="00F7245B">
        <w:rPr>
          <w:b/>
        </w:rPr>
        <w:t xml:space="preserve">vagy igazoltan terhes </w:t>
      </w:r>
      <w:r w:rsidR="00756ED3" w:rsidRPr="00756ED3">
        <w:rPr>
          <w:b/>
        </w:rPr>
        <w:t xml:space="preserve">nőnek. </w:t>
      </w:r>
    </w:p>
    <w:p w:rsidR="00756ED3" w:rsidRPr="00756ED3" w:rsidRDefault="00756ED3" w:rsidP="00756ED3">
      <w:pPr>
        <w:pStyle w:val="Listaszerbekezds"/>
        <w:numPr>
          <w:ilvl w:val="0"/>
          <w:numId w:val="1"/>
        </w:numPr>
        <w:rPr>
          <w:b/>
        </w:rPr>
      </w:pPr>
      <w:r w:rsidRPr="00756ED3">
        <w:rPr>
          <w:b/>
        </w:rPr>
        <w:lastRenderedPageBreak/>
        <w:t>Fogamzóképes korú nő</w:t>
      </w:r>
      <w:r w:rsidR="00712ADC">
        <w:rPr>
          <w:b/>
        </w:rPr>
        <w:t xml:space="preserve">nek a favipiravir kezelés alatt, valamint a rákövetkező </w:t>
      </w:r>
      <w:r w:rsidRPr="00756ED3">
        <w:rPr>
          <w:b/>
        </w:rPr>
        <w:t>7 napig hatékony fogamzásgátlást kell alkalmazni</w:t>
      </w:r>
      <w:r w:rsidR="00712ADC">
        <w:rPr>
          <w:b/>
        </w:rPr>
        <w:t>a</w:t>
      </w:r>
      <w:r w:rsidRPr="00756ED3">
        <w:rPr>
          <w:b/>
        </w:rPr>
        <w:t>.</w:t>
      </w:r>
    </w:p>
    <w:p w:rsidR="00EA0095" w:rsidRPr="00756ED3" w:rsidRDefault="00756ED3" w:rsidP="00756ED3">
      <w:pPr>
        <w:pStyle w:val="Listaszerbekezds"/>
        <w:numPr>
          <w:ilvl w:val="0"/>
          <w:numId w:val="1"/>
        </w:numPr>
        <w:rPr>
          <w:b/>
        </w:rPr>
      </w:pPr>
      <w:r w:rsidRPr="00756ED3">
        <w:rPr>
          <w:b/>
        </w:rPr>
        <w:t xml:space="preserve">A favipiravir átjut az anyatejbe, azért favipiravir kezelés </w:t>
      </w:r>
      <w:r w:rsidR="00F7245B">
        <w:rPr>
          <w:b/>
        </w:rPr>
        <w:t>megkezdése előtt</w:t>
      </w:r>
      <w:r w:rsidRPr="00756ED3">
        <w:rPr>
          <w:b/>
        </w:rPr>
        <w:t xml:space="preserve"> a szoptatást azonnal abba kell hagyni.</w:t>
      </w:r>
    </w:p>
    <w:p w:rsidR="00712ADC" w:rsidRDefault="00756ED3" w:rsidP="00756ED3">
      <w:pPr>
        <w:pStyle w:val="Listaszerbekezds"/>
        <w:numPr>
          <w:ilvl w:val="0"/>
          <w:numId w:val="1"/>
        </w:numPr>
        <w:rPr>
          <w:b/>
        </w:rPr>
      </w:pPr>
      <w:r w:rsidRPr="00756ED3">
        <w:rPr>
          <w:b/>
        </w:rPr>
        <w:t>A favipiravir bejut az ondóváladékba, ezért favipiravir kezelés alatt és utána 7 napig óvszert kell használnia a férfinak, amennyiben fogamzóképes korú nő a partnere.</w:t>
      </w:r>
    </w:p>
    <w:p w:rsidR="00756ED3" w:rsidRPr="00756ED3" w:rsidRDefault="00756ED3" w:rsidP="00756ED3">
      <w:pPr>
        <w:pStyle w:val="Listaszerbekezds"/>
        <w:numPr>
          <w:ilvl w:val="0"/>
          <w:numId w:val="1"/>
        </w:numPr>
        <w:rPr>
          <w:b/>
        </w:rPr>
      </w:pPr>
      <w:r w:rsidRPr="00756ED3">
        <w:rPr>
          <w:b/>
        </w:rPr>
        <w:t>A férfi favipiravirral történő kezelése során és a rákövetkező 7 napig még óvszer védelmében sem közösülhet terhes nővel a teratogen</w:t>
      </w:r>
      <w:r w:rsidR="00F7245B">
        <w:rPr>
          <w:b/>
        </w:rPr>
        <w:t>i</w:t>
      </w:r>
      <w:r w:rsidRPr="00756ED3">
        <w:rPr>
          <w:b/>
        </w:rPr>
        <w:t>tás veszélye miatt.</w:t>
      </w:r>
    </w:p>
    <w:p w:rsidR="00EA0095" w:rsidRDefault="00EA0095">
      <w:r>
        <w:t>Háttér információ:</w:t>
      </w:r>
    </w:p>
    <w:p w:rsidR="00324147" w:rsidRDefault="00756ED3">
      <w:r>
        <w:t>A f</w:t>
      </w:r>
      <w:r w:rsidR="00EA0095">
        <w:t>avipiravir tartalmú gyógyszerek szövődményes influenzában engedélyezett</w:t>
      </w:r>
      <w:r w:rsidR="001C3643">
        <w:t xml:space="preserve">ek, mivel a sejtben keletkező metabolitja szelektíven gátolja az influenza vírus replikációjában részt vevő RNS polimerázt. </w:t>
      </w:r>
      <w:r w:rsidR="00324147">
        <w:t>A favipiravir kezeléssel gyermekekben nincs tapasztalat.</w:t>
      </w:r>
    </w:p>
    <w:p w:rsidR="00935E8D" w:rsidRDefault="00756ED3">
      <w:r>
        <w:t xml:space="preserve">Néhány megfigyelés valószínűsítette, hogy </w:t>
      </w:r>
      <w:r w:rsidR="00935E8D">
        <w:t>enyhe – középsúlyos COVID-19 betegségben is hatásos lehet, ezért engedélyezett Magyarországon az indikáción túli használata, melyre a</w:t>
      </w:r>
      <w:r w:rsidR="001C3643">
        <w:t xml:space="preserve"> kezelés </w:t>
      </w:r>
      <w:r w:rsidR="00935E8D">
        <w:t xml:space="preserve">előny-kockázat </w:t>
      </w:r>
      <w:r w:rsidR="001C3643">
        <w:t xml:space="preserve">arányának </w:t>
      </w:r>
      <w:r w:rsidR="00935E8D">
        <w:t xml:space="preserve">részletes mérlegelése után kerülhet sor. </w:t>
      </w:r>
    </w:p>
    <w:p w:rsidR="00935E8D" w:rsidRDefault="00935E8D">
      <w:r>
        <w:lastRenderedPageBreak/>
        <w:t>Influenza kezelés során szerzett tapasztalatok alapján a következő mellékhatások jelentkeztek a leggyakrabban (100-ból több mint 1 betegnél):</w:t>
      </w:r>
    </w:p>
    <w:p w:rsidR="00935E8D" w:rsidRDefault="00935E8D" w:rsidP="00935E8D">
      <w:pPr>
        <w:pStyle w:val="Listaszerbekezds"/>
        <w:numPr>
          <w:ilvl w:val="0"/>
          <w:numId w:val="2"/>
        </w:numPr>
      </w:pPr>
      <w:r>
        <w:t>abnormális viselkedés (pl hirtelen elfutás, bolyongás)</w:t>
      </w:r>
    </w:p>
    <w:p w:rsidR="00935E8D" w:rsidRDefault="00935E8D" w:rsidP="00935E8D">
      <w:pPr>
        <w:pStyle w:val="Listaszerbekezds"/>
        <w:numPr>
          <w:ilvl w:val="0"/>
          <w:numId w:val="2"/>
        </w:numPr>
      </w:pPr>
      <w:r>
        <w:t>májenzimek emelkedése</w:t>
      </w:r>
    </w:p>
    <w:p w:rsidR="00935E8D" w:rsidRDefault="00935E8D" w:rsidP="00935E8D">
      <w:pPr>
        <w:pStyle w:val="Listaszerbekezds"/>
        <w:numPr>
          <w:ilvl w:val="0"/>
          <w:numId w:val="2"/>
        </w:numPr>
      </w:pPr>
      <w:r>
        <w:t>húgysav szint emelkedés</w:t>
      </w:r>
      <w:r w:rsidR="001C3643">
        <w:t>, a köszvénybetegség romlása</w:t>
      </w:r>
    </w:p>
    <w:p w:rsidR="00935E8D" w:rsidRDefault="00935E8D" w:rsidP="00935E8D">
      <w:pPr>
        <w:pStyle w:val="Listaszerbekezds"/>
        <w:numPr>
          <w:ilvl w:val="0"/>
          <w:numId w:val="2"/>
        </w:numPr>
      </w:pPr>
      <w:r>
        <w:t>fehérvérsejt szám csökkenés</w:t>
      </w:r>
    </w:p>
    <w:p w:rsidR="00935E8D" w:rsidRDefault="00935E8D" w:rsidP="00935E8D">
      <w:r>
        <w:t xml:space="preserve">További információért kérjük olvassa el a mellékelt </w:t>
      </w:r>
      <w:r w:rsidR="00712ADC">
        <w:t>útmutatót</w:t>
      </w:r>
      <w:r>
        <w:t xml:space="preserve"> vagy látogasson el az OGYÉI honlapjára (</w:t>
      </w:r>
      <w:hyperlink r:id="rId5" w:history="1">
        <w:r w:rsidRPr="008905E9">
          <w:rPr>
            <w:rStyle w:val="Hiperhivatkozs"/>
          </w:rPr>
          <w:t>www.ogyei.gov.hu</w:t>
        </w:r>
      </w:hyperlink>
      <w:r>
        <w:t xml:space="preserve"> )</w:t>
      </w:r>
    </w:p>
    <w:p w:rsidR="00935E8D" w:rsidRDefault="00935E8D" w:rsidP="00935E8D">
      <w:r>
        <w:t>Amennyiben feltételezett mellékhatást tapasztal, kérjük azonnal jelentse az alábbi lehetőségeken keresztül:</w:t>
      </w:r>
    </w:p>
    <w:p w:rsidR="00935E8D" w:rsidRDefault="001C3643" w:rsidP="00935E8D">
      <w:r>
        <w:t>a honlapon  található online bejelentőfelületen (</w:t>
      </w:r>
      <w:hyperlink r:id="rId6" w:history="1">
        <w:r w:rsidRPr="008905E9">
          <w:rPr>
            <w:rStyle w:val="Hiperhivatkozs"/>
          </w:rPr>
          <w:t>https://ogyei.gov.hu/egeszsegugyi_szakemberek</w:t>
        </w:r>
      </w:hyperlink>
      <w:r>
        <w:t xml:space="preserve"> )</w:t>
      </w:r>
      <w:r w:rsidR="00712ADC">
        <w:t xml:space="preserve"> vagy e-mailben (</w:t>
      </w:r>
      <w:hyperlink r:id="rId7" w:history="1">
        <w:r w:rsidR="00712ADC" w:rsidRPr="008905E9">
          <w:rPr>
            <w:rStyle w:val="Hiperhivatkozs"/>
          </w:rPr>
          <w:t>adr.box@ogyei.gov.hu</w:t>
        </w:r>
      </w:hyperlink>
      <w:r w:rsidR="00712ADC">
        <w:t>) vagy postai úton (1372 Budapest, Pf. 450)</w:t>
      </w:r>
    </w:p>
    <w:p w:rsidR="00712ADC" w:rsidRDefault="00712ADC" w:rsidP="00935E8D">
      <w:r>
        <w:t>Ezzel hozzájárul, hogy minél gyorsabban minél több tapasztalat gyűljön össze a favipiravir kezelés kockázataival kapcsolatban.</w:t>
      </w:r>
    </w:p>
    <w:p w:rsidR="00324147" w:rsidRDefault="00324147" w:rsidP="00712ADC"/>
    <w:p w:rsidR="00324147" w:rsidRDefault="00324147" w:rsidP="00712ADC">
      <w:r>
        <w:lastRenderedPageBreak/>
        <w:t>üdvözlettel:</w:t>
      </w:r>
    </w:p>
    <w:p w:rsidR="00324147" w:rsidRDefault="00324147" w:rsidP="00712ADC"/>
    <w:p w:rsidR="00324147" w:rsidRDefault="00324147" w:rsidP="00712ADC">
      <w:r>
        <w:t>xxxxxxxx</w:t>
      </w:r>
    </w:p>
    <w:sectPr w:rsidR="00324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224CF"/>
    <w:multiLevelType w:val="hybridMultilevel"/>
    <w:tmpl w:val="82BE1E58"/>
    <w:lvl w:ilvl="0" w:tplc="0DDAA2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9318CC"/>
    <w:multiLevelType w:val="hybridMultilevel"/>
    <w:tmpl w:val="01D8F5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095"/>
    <w:rsid w:val="0006328F"/>
    <w:rsid w:val="001C3643"/>
    <w:rsid w:val="00324147"/>
    <w:rsid w:val="00712ADC"/>
    <w:rsid w:val="00756ED3"/>
    <w:rsid w:val="00935E8D"/>
    <w:rsid w:val="00D261C0"/>
    <w:rsid w:val="00EA0095"/>
    <w:rsid w:val="00F7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7900-F9A1-4D85-960B-8B3D8AF3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6ED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5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r.box@ogyei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yei.gov.hu/egeszsegugyi_szakemberek" TargetMode="External"/><Relationship Id="rId5" Type="http://schemas.openxmlformats.org/officeDocument/2006/relationships/hyperlink" Target="http://www.ogyei.gov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365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Pallós Júlia dr.</dc:creator>
  <cp:keywords/>
  <dc:description/>
  <cp:lastModifiedBy>Siposné Bárkányi Erika</cp:lastModifiedBy>
  <cp:revision>2</cp:revision>
  <dcterms:created xsi:type="dcterms:W3CDTF">2020-12-23T12:52:00Z</dcterms:created>
  <dcterms:modified xsi:type="dcterms:W3CDTF">2020-12-23T12:52:00Z</dcterms:modified>
</cp:coreProperties>
</file>